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6F" w:rsidRDefault="00EB086F" w:rsidP="00EB086F">
      <w:pPr>
        <w:spacing w:after="0"/>
        <w:jc w:val="right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 xml:space="preserve">Załącznik nr </w:t>
      </w:r>
      <w:r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AE4E0F">
        <w:rPr>
          <w:rFonts w:ascii="Bookman Old Style" w:hAnsi="Bookman Old Style"/>
          <w:sz w:val="18"/>
          <w:szCs w:val="18"/>
        </w:rPr>
        <w:t xml:space="preserve">do Umowy </w:t>
      </w:r>
      <w:r>
        <w:rPr>
          <w:rFonts w:ascii="Bookman Old Style" w:hAnsi="Bookman Old Style"/>
          <w:sz w:val="18"/>
          <w:szCs w:val="18"/>
        </w:rPr>
        <w:t>Nr ZP/      /2018</w:t>
      </w:r>
    </w:p>
    <w:p w:rsidR="00EB086F" w:rsidRPr="00AE4E0F" w:rsidRDefault="00EB086F" w:rsidP="00EB086F">
      <w:pPr>
        <w:spacing w:after="0"/>
        <w:jc w:val="right"/>
        <w:rPr>
          <w:rFonts w:ascii="Bookman Old Style" w:hAnsi="Bookman Old Style"/>
          <w:sz w:val="18"/>
          <w:szCs w:val="18"/>
        </w:rPr>
      </w:pPr>
      <w:r w:rsidRPr="0009316C">
        <w:rPr>
          <w:rFonts w:ascii="Bookman Old Style" w:hAnsi="Bookman Old Style"/>
          <w:sz w:val="18"/>
          <w:szCs w:val="18"/>
        </w:rPr>
        <w:t xml:space="preserve">Nr postępowania nadany przez Zamawiającego: </w:t>
      </w:r>
      <w:r>
        <w:rPr>
          <w:rFonts w:ascii="Bookman Old Style" w:hAnsi="Bookman Old Style"/>
          <w:sz w:val="18"/>
          <w:szCs w:val="18"/>
        </w:rPr>
        <w:t>24</w:t>
      </w:r>
      <w:r w:rsidRPr="0009316C">
        <w:rPr>
          <w:rFonts w:ascii="Bookman Old Style" w:hAnsi="Bookman Old Style"/>
          <w:sz w:val="18"/>
          <w:szCs w:val="18"/>
        </w:rPr>
        <w:t>/201</w:t>
      </w:r>
      <w:r>
        <w:rPr>
          <w:rFonts w:ascii="Bookman Old Style" w:hAnsi="Bookman Old Style"/>
          <w:sz w:val="18"/>
          <w:szCs w:val="18"/>
        </w:rPr>
        <w:t>8</w:t>
      </w:r>
    </w:p>
    <w:p w:rsidR="00F52882" w:rsidRPr="004B398B" w:rsidRDefault="00F52882" w:rsidP="00F52882">
      <w:pPr>
        <w:jc w:val="right"/>
        <w:rPr>
          <w:rFonts w:ascii="Bookman Old Style" w:hAnsi="Bookman Old Style"/>
        </w:rPr>
      </w:pPr>
    </w:p>
    <w:p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52882" w:rsidRDefault="00F52882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A01F1" w:rsidRPr="00EE0B7F" w:rsidRDefault="00F52882" w:rsidP="006A01F1">
      <w:pPr>
        <w:pStyle w:val="Tekstprzypisudolnego"/>
        <w:jc w:val="center"/>
        <w:rPr>
          <w:rFonts w:ascii="Bookman Old Style" w:hAnsi="Bookman Old Style" w:cs="Arial"/>
          <w:b/>
          <w:sz w:val="24"/>
          <w:szCs w:val="24"/>
        </w:rPr>
      </w:pPr>
      <w:r w:rsidRPr="00EE0B7F">
        <w:rPr>
          <w:rFonts w:ascii="Bookman Old Style" w:hAnsi="Bookman Old Style" w:cs="Arial"/>
          <w:b/>
          <w:sz w:val="24"/>
          <w:szCs w:val="24"/>
        </w:rPr>
        <w:t>K</w:t>
      </w:r>
      <w:r w:rsidR="006A01F1" w:rsidRPr="00EE0B7F">
        <w:rPr>
          <w:rFonts w:ascii="Bookman Old Style" w:hAnsi="Bookman Old Style" w:cs="Arial"/>
          <w:b/>
          <w:sz w:val="24"/>
          <w:szCs w:val="24"/>
        </w:rPr>
        <w:t xml:space="preserve">lauzula informacyjna z art. 13 RODO do zastosowania </w:t>
      </w:r>
      <w:r w:rsidRPr="00EE0B7F">
        <w:rPr>
          <w:rFonts w:ascii="Bookman Old Style" w:hAnsi="Bookman Old Style" w:cs="Arial"/>
          <w:b/>
          <w:sz w:val="24"/>
          <w:szCs w:val="24"/>
        </w:rPr>
        <w:t>przez Z</w:t>
      </w:r>
      <w:r w:rsidR="006A01F1" w:rsidRPr="00EE0B7F">
        <w:rPr>
          <w:rFonts w:ascii="Bookman Old Style" w:hAnsi="Bookman Old Style" w:cs="Arial"/>
          <w:b/>
          <w:sz w:val="24"/>
          <w:szCs w:val="24"/>
        </w:rPr>
        <w:t>amawiając</w:t>
      </w:r>
      <w:r w:rsidR="00EE0B7F" w:rsidRPr="00EE0B7F">
        <w:rPr>
          <w:rFonts w:ascii="Bookman Old Style" w:hAnsi="Bookman Old Style" w:cs="Arial"/>
          <w:b/>
          <w:sz w:val="24"/>
          <w:szCs w:val="24"/>
        </w:rPr>
        <w:t>ego,</w:t>
      </w:r>
      <w:r w:rsidR="00EE0B7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A01F1" w:rsidRPr="00EE0B7F">
        <w:rPr>
          <w:rFonts w:ascii="Bookman Old Style" w:hAnsi="Bookman Old Style" w:cs="Arial"/>
          <w:b/>
          <w:sz w:val="24"/>
          <w:szCs w:val="24"/>
        </w:rPr>
        <w:t xml:space="preserve"> w celu związanym z postępowaniem o udzielenie zamówienia publicznego</w:t>
      </w:r>
      <w:r w:rsidRPr="00EE0B7F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EE0B7F">
        <w:rPr>
          <w:rFonts w:ascii="Bookman Old Style" w:hAnsi="Bookman Old Style" w:cs="Arial"/>
          <w:b/>
          <w:sz w:val="24"/>
          <w:szCs w:val="24"/>
        </w:rPr>
        <w:t>pn</w:t>
      </w:r>
      <w:proofErr w:type="spellEnd"/>
      <w:r w:rsidRPr="00EE0B7F">
        <w:rPr>
          <w:rFonts w:ascii="Bookman Old Style" w:hAnsi="Bookman Old Style" w:cs="Arial"/>
          <w:b/>
          <w:sz w:val="24"/>
          <w:szCs w:val="24"/>
        </w:rPr>
        <w:t>:</w:t>
      </w:r>
    </w:p>
    <w:p w:rsidR="00F52882" w:rsidRPr="00EE0B7F" w:rsidRDefault="00F52882" w:rsidP="00F52882">
      <w:pPr>
        <w:jc w:val="center"/>
        <w:rPr>
          <w:rFonts w:ascii="Bookman Old Style" w:hAnsi="Bookman Old Style"/>
          <w:sz w:val="24"/>
          <w:szCs w:val="24"/>
        </w:rPr>
      </w:pPr>
    </w:p>
    <w:p w:rsidR="007B75EE" w:rsidRPr="003114C8" w:rsidRDefault="007B75EE" w:rsidP="007B75EE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lang w:eastAsia="ar-SA"/>
        </w:rPr>
      </w:pPr>
      <w:r w:rsidRPr="003114C8">
        <w:rPr>
          <w:rFonts w:ascii="Bookman Old Style" w:hAnsi="Bookman Old Style" w:cs="Calibri"/>
          <w:b/>
          <w:bCs/>
          <w:lang w:eastAsia="ar-SA"/>
        </w:rPr>
        <w:t>„</w:t>
      </w:r>
      <w:r>
        <w:rPr>
          <w:rFonts w:ascii="Bookman Old Style" w:hAnsi="Bookman Old Style" w:cs="Calibri"/>
          <w:b/>
          <w:bCs/>
          <w:lang w:eastAsia="ar-SA"/>
        </w:rPr>
        <w:t>Modernizacja węzła cieplnego grupowego ul. Lompy 4, moc 2,7 MW</w:t>
      </w:r>
      <w:r w:rsidRPr="003114C8">
        <w:rPr>
          <w:rFonts w:ascii="Bookman Old Style" w:hAnsi="Bookman Old Style" w:cs="Calibri"/>
          <w:b/>
          <w:bCs/>
          <w:lang w:eastAsia="ar-SA"/>
        </w:rPr>
        <w:t>”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EE0B7F" w:rsidRDefault="00166B7C" w:rsidP="00166B7C">
      <w:pPr>
        <w:spacing w:after="150" w:line="360" w:lineRule="auto"/>
        <w:ind w:firstLine="567"/>
        <w:jc w:val="both"/>
        <w:rPr>
          <w:rFonts w:ascii="Bookman Old Style" w:eastAsia="Times New Roman" w:hAnsi="Bookman Old Style" w:cs="Arial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Zgodnie z art. 13 ust.</w:t>
      </w:r>
      <w:r w:rsidR="001E76BB" w:rsidRPr="00EE0B7F">
        <w:rPr>
          <w:rFonts w:ascii="Bookman Old Style" w:eastAsia="Times New Roman" w:hAnsi="Bookman Old Style" w:cs="Arial"/>
          <w:lang w:eastAsia="pl-PL"/>
        </w:rPr>
        <w:t xml:space="preserve"> </w:t>
      </w:r>
      <w:r w:rsidRPr="00EE0B7F">
        <w:rPr>
          <w:rFonts w:ascii="Bookman Old Style" w:eastAsia="Times New Roman" w:hAnsi="Bookman Old Style" w:cs="Arial"/>
          <w:lang w:eastAsia="pl-PL"/>
        </w:rPr>
        <w:t xml:space="preserve">1 i 2 </w:t>
      </w:r>
      <w:r w:rsidRPr="00EE0B7F">
        <w:rPr>
          <w:rFonts w:ascii="Bookman Old Style" w:hAnsi="Bookman Old Style" w:cs="Arial"/>
        </w:rPr>
        <w:t>rozporządzenia Parlamentu Europejskiego i Rady (UE) 2016/679 z dnia 27 kwietnia 2016 r. w sprawie ochrony osób fizycznych w związku</w:t>
      </w:r>
      <w:r w:rsidR="00300D3C" w:rsidRPr="00EE0B7F">
        <w:rPr>
          <w:rFonts w:ascii="Bookman Old Style" w:hAnsi="Bookman Old Style" w:cs="Arial"/>
        </w:rPr>
        <w:t xml:space="preserve"> </w:t>
      </w:r>
      <w:r w:rsidR="00D64BD8" w:rsidRPr="00EE0B7F">
        <w:rPr>
          <w:rFonts w:ascii="Bookman Old Style" w:hAnsi="Bookman Old Style" w:cs="Arial"/>
        </w:rPr>
        <w:t>z </w:t>
      </w:r>
      <w:r w:rsidRPr="00EE0B7F">
        <w:rPr>
          <w:rFonts w:ascii="Bookman Old Style" w:hAnsi="Bookman Old Style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EE0B7F">
        <w:rPr>
          <w:rFonts w:ascii="Bookman Old Style" w:eastAsia="Times New Roman" w:hAnsi="Bookman Old Style" w:cs="Arial"/>
          <w:lang w:eastAsia="pl-PL"/>
        </w:rPr>
        <w:t>dalej „RODO”</w:t>
      </w:r>
      <w:r w:rsidR="001E76BB" w:rsidRPr="00EE0B7F">
        <w:rPr>
          <w:rFonts w:ascii="Bookman Old Style" w:eastAsia="Times New Roman" w:hAnsi="Bookman Old Style" w:cs="Arial"/>
          <w:lang w:eastAsia="pl-PL"/>
        </w:rPr>
        <w:t>,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informuję, że: </w:t>
      </w:r>
    </w:p>
    <w:p w:rsidR="00F52882" w:rsidRPr="00EE0B7F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 xml:space="preserve">administratorem </w:t>
      </w:r>
      <w:r w:rsidR="00F52882" w:rsidRPr="00EE0B7F">
        <w:rPr>
          <w:rFonts w:ascii="Bookman Old Style" w:eastAsia="Times New Roman" w:hAnsi="Bookman Old Style" w:cs="Arial"/>
          <w:lang w:eastAsia="pl-PL"/>
        </w:rPr>
        <w:t xml:space="preserve">danych osobowych </w:t>
      </w:r>
      <w:r w:rsidR="007B75EE">
        <w:rPr>
          <w:rFonts w:ascii="Bookman Old Style" w:eastAsia="Times New Roman" w:hAnsi="Bookman Old Style" w:cs="Arial"/>
          <w:lang w:eastAsia="pl-PL"/>
        </w:rPr>
        <w:t>Pań/</w:t>
      </w:r>
      <w:r w:rsidR="00F52882" w:rsidRPr="00EE0B7F">
        <w:rPr>
          <w:rFonts w:ascii="Bookman Old Style" w:eastAsia="Times New Roman" w:hAnsi="Bookman Old Style" w:cs="Arial"/>
          <w:lang w:eastAsia="pl-PL"/>
        </w:rPr>
        <w:t>Panów:</w:t>
      </w:r>
    </w:p>
    <w:p w:rsidR="00F52882" w:rsidRPr="00EE0B7F" w:rsidRDefault="007B75EE" w:rsidP="00F52882">
      <w:pPr>
        <w:pStyle w:val="Akapitzlist"/>
        <w:spacing w:after="150" w:line="360" w:lineRule="auto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…………………………………………………….</w:t>
      </w:r>
    </w:p>
    <w:p w:rsidR="00F52882" w:rsidRPr="00EE0B7F" w:rsidRDefault="007B75EE" w:rsidP="00F52882">
      <w:pPr>
        <w:pStyle w:val="Akapitzlist"/>
        <w:spacing w:after="150" w:line="360" w:lineRule="auto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…………………………………………………….</w:t>
      </w:r>
    </w:p>
    <w:p w:rsidR="00F52882" w:rsidRPr="00EE0B7F" w:rsidRDefault="007B75EE" w:rsidP="00F52882">
      <w:pPr>
        <w:pStyle w:val="Akapitzlist"/>
        <w:spacing w:after="150" w:line="360" w:lineRule="auto"/>
        <w:ind w:left="426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…………………………………………………….</w:t>
      </w:r>
    </w:p>
    <w:p w:rsidR="00166B7C" w:rsidRPr="00EE0B7F" w:rsidRDefault="00166B7C" w:rsidP="00F52882">
      <w:pPr>
        <w:pStyle w:val="Akapitzlist"/>
        <w:spacing w:after="150" w:line="360" w:lineRule="auto"/>
        <w:ind w:left="426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 xml:space="preserve">jest </w:t>
      </w:r>
      <w:r w:rsidR="00F52882" w:rsidRPr="00EE0B7F">
        <w:rPr>
          <w:rFonts w:ascii="Bookman Old Style" w:eastAsia="Times New Roman" w:hAnsi="Bookman Old Style" w:cs="Arial"/>
          <w:i/>
          <w:lang w:eastAsia="pl-PL"/>
        </w:rPr>
        <w:t>Miejski Zakład Energetyki Cieplnej Sp. z o.o.</w:t>
      </w:r>
      <w:r w:rsidR="00F52882" w:rsidRPr="00EE0B7F">
        <w:rPr>
          <w:rFonts w:ascii="Bookman Old Style" w:hAnsi="Bookman Old Style" w:cs="Arial"/>
          <w:i/>
        </w:rPr>
        <w:t xml:space="preserve"> z siedziba w Kędzierzynie-Koźlu(47-220) przy ul. Stalmacha 18</w:t>
      </w:r>
    </w:p>
    <w:p w:rsidR="00166B7C" w:rsidRPr="00EE0B7F" w:rsidRDefault="00166B7C" w:rsidP="00F52882">
      <w:pPr>
        <w:pStyle w:val="Akapitzlist"/>
        <w:spacing w:after="150" w:line="360" w:lineRule="auto"/>
        <w:ind w:left="426"/>
        <w:jc w:val="both"/>
        <w:rPr>
          <w:rFonts w:ascii="Bookman Old Style" w:eastAsia="Times New Roman" w:hAnsi="Bookman Old Style" w:cs="Arial"/>
          <w:color w:val="00B0F0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i</w:t>
      </w:r>
      <w:r w:rsidR="00032E3F" w:rsidRPr="00EE0B7F">
        <w:rPr>
          <w:rFonts w:ascii="Bookman Old Style" w:eastAsia="Times New Roman" w:hAnsi="Bookman Old Style" w:cs="Arial"/>
          <w:lang w:eastAsia="pl-PL"/>
        </w:rPr>
        <w:t>nspektorem ochrony danych o</w:t>
      </w:r>
      <w:r w:rsidRPr="00EE0B7F">
        <w:rPr>
          <w:rFonts w:ascii="Bookman Old Style" w:eastAsia="Times New Roman" w:hAnsi="Bookman Old Style" w:cs="Arial"/>
          <w:lang w:eastAsia="pl-PL"/>
        </w:rPr>
        <w:t xml:space="preserve">sobowych w </w:t>
      </w:r>
      <w:r w:rsidR="00F52882" w:rsidRPr="00EE0B7F">
        <w:rPr>
          <w:rFonts w:ascii="Bookman Old Style" w:eastAsia="Times New Roman" w:hAnsi="Bookman Old Style" w:cs="Arial"/>
          <w:i/>
          <w:lang w:eastAsia="pl-PL"/>
        </w:rPr>
        <w:t>Miejski</w:t>
      </w:r>
      <w:r w:rsidR="005A2FBA">
        <w:rPr>
          <w:rFonts w:ascii="Bookman Old Style" w:eastAsia="Times New Roman" w:hAnsi="Bookman Old Style" w:cs="Arial"/>
          <w:i/>
          <w:lang w:eastAsia="pl-PL"/>
        </w:rPr>
        <w:t>m</w:t>
      </w:r>
      <w:r w:rsidR="00F52882" w:rsidRPr="00EE0B7F">
        <w:rPr>
          <w:rFonts w:ascii="Bookman Old Style" w:eastAsia="Times New Roman" w:hAnsi="Bookman Old Style" w:cs="Arial"/>
          <w:i/>
          <w:lang w:eastAsia="pl-PL"/>
        </w:rPr>
        <w:t xml:space="preserve"> Zakład</w:t>
      </w:r>
      <w:r w:rsidR="005A2FBA">
        <w:rPr>
          <w:rFonts w:ascii="Bookman Old Style" w:eastAsia="Times New Roman" w:hAnsi="Bookman Old Style" w:cs="Arial"/>
          <w:i/>
          <w:lang w:eastAsia="pl-PL"/>
        </w:rPr>
        <w:t>zie</w:t>
      </w:r>
      <w:r w:rsidR="00F52882" w:rsidRPr="00EE0B7F">
        <w:rPr>
          <w:rFonts w:ascii="Bookman Old Style" w:eastAsia="Times New Roman" w:hAnsi="Bookman Old Style" w:cs="Arial"/>
          <w:i/>
          <w:lang w:eastAsia="pl-PL"/>
        </w:rPr>
        <w:t xml:space="preserve"> Energetyki Cieplnej Sp. z o.o.</w:t>
      </w:r>
      <w:r w:rsidR="00F52882" w:rsidRPr="00EE0B7F">
        <w:rPr>
          <w:rFonts w:ascii="Bookman Old Style" w:hAnsi="Bookman Old Style" w:cs="Arial"/>
          <w:i/>
        </w:rPr>
        <w:t xml:space="preserve"> z siedziba w Kędzierzynie-Koźlu(47-220) przy ul. Stalmacha 18 </w:t>
      </w:r>
      <w:r w:rsidR="00F52882" w:rsidRPr="00EE0B7F">
        <w:rPr>
          <w:rFonts w:ascii="Bookman Old Style" w:eastAsia="Times New Roman" w:hAnsi="Bookman Old Style" w:cs="Arial"/>
          <w:lang w:eastAsia="pl-PL"/>
        </w:rPr>
        <w:t xml:space="preserve"> jest Pan Grzegorz Dysarz</w:t>
      </w:r>
      <w:r w:rsidR="00EF532C" w:rsidRPr="00EE0B7F">
        <w:rPr>
          <w:rFonts w:ascii="Bookman Old Style" w:eastAsia="Times New Roman" w:hAnsi="Bookman Old Style" w:cs="Arial"/>
          <w:lang w:eastAsia="pl-PL"/>
        </w:rPr>
        <w:t>,</w:t>
      </w:r>
      <w:r w:rsidR="005A2FBA">
        <w:rPr>
          <w:rFonts w:ascii="Bookman Old Style" w:eastAsia="Times New Roman" w:hAnsi="Bookman Old Style" w:cs="Arial"/>
          <w:lang w:eastAsia="pl-PL"/>
        </w:rPr>
        <w:t xml:space="preserve"> </w:t>
      </w:r>
      <w:r w:rsidR="00EF532C" w:rsidRPr="00EE0B7F">
        <w:rPr>
          <w:rFonts w:ascii="Bookman Old Style" w:eastAsia="Times New Roman" w:hAnsi="Bookman Old Style" w:cs="Arial"/>
          <w:lang w:eastAsia="pl-PL"/>
        </w:rPr>
        <w:t>grzegorz.dysarz@mzec-kk.pl , tel. 77 483 34 85 wew. 37 lub 508 115 780;</w:t>
      </w:r>
    </w:p>
    <w:p w:rsidR="00166B7C" w:rsidRPr="00EE0B7F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Bookman Old Style" w:eastAsia="Times New Roman" w:hAnsi="Bookman Old Style" w:cs="Arial"/>
          <w:color w:val="00B0F0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Pani/Pana dane osobowe przetwarzane będą na podstawie art. 6 ust. 1 lit. c</w:t>
      </w:r>
      <w:r w:rsidRPr="00EE0B7F">
        <w:rPr>
          <w:rFonts w:ascii="Bookman Old Style" w:eastAsia="Times New Roman" w:hAnsi="Bookman Old Style" w:cs="Arial"/>
          <w:i/>
          <w:lang w:eastAsia="pl-PL"/>
        </w:rPr>
        <w:t xml:space="preserve"> </w:t>
      </w:r>
      <w:r w:rsidRPr="00EE0B7F">
        <w:rPr>
          <w:rFonts w:ascii="Bookman Old Style" w:eastAsia="Times New Roman" w:hAnsi="Bookman Old Style" w:cs="Arial"/>
          <w:lang w:eastAsia="pl-PL"/>
        </w:rPr>
        <w:t>RODO</w:t>
      </w:r>
      <w:r w:rsidR="00300D3C" w:rsidRPr="00EE0B7F">
        <w:rPr>
          <w:rFonts w:ascii="Bookman Old Style" w:eastAsia="Times New Roman" w:hAnsi="Bookman Old Style" w:cs="Arial"/>
          <w:lang w:eastAsia="pl-PL"/>
        </w:rPr>
        <w:t xml:space="preserve"> </w:t>
      </w:r>
      <w:r w:rsidRPr="00EE0B7F">
        <w:rPr>
          <w:rFonts w:ascii="Bookman Old Style" w:eastAsia="Times New Roman" w:hAnsi="Bookman Old Style" w:cs="Arial"/>
          <w:lang w:eastAsia="pl-PL"/>
        </w:rPr>
        <w:t xml:space="preserve">w celu </w:t>
      </w:r>
      <w:r w:rsidRPr="00EE0B7F">
        <w:rPr>
          <w:rFonts w:ascii="Bookman Old Style" w:hAnsi="Bookman Old Style" w:cs="Arial"/>
        </w:rPr>
        <w:t xml:space="preserve">związanym z postępowaniem o udzielenie zamówienia publicznego </w:t>
      </w:r>
      <w:r w:rsidR="00EF532C" w:rsidRPr="00EE0B7F">
        <w:rPr>
          <w:rFonts w:ascii="Bookman Old Style" w:hAnsi="Bookman Old Style" w:cs="Arial"/>
          <w:i/>
        </w:rPr>
        <w:t>nr 2</w:t>
      </w:r>
      <w:r w:rsidR="007B75EE">
        <w:rPr>
          <w:rFonts w:ascii="Bookman Old Style" w:hAnsi="Bookman Old Style" w:cs="Arial"/>
          <w:i/>
        </w:rPr>
        <w:t>4</w:t>
      </w:r>
      <w:r w:rsidR="00EF532C" w:rsidRPr="00EE0B7F">
        <w:rPr>
          <w:rFonts w:ascii="Bookman Old Style" w:hAnsi="Bookman Old Style" w:cs="Arial"/>
          <w:i/>
        </w:rPr>
        <w:t>/2018</w:t>
      </w:r>
      <w:r w:rsidR="00032E3F" w:rsidRPr="00EE0B7F">
        <w:rPr>
          <w:rFonts w:ascii="Bookman Old Style" w:hAnsi="Bookman Old Style" w:cs="Arial"/>
          <w:i/>
        </w:rPr>
        <w:t xml:space="preserve"> </w:t>
      </w:r>
      <w:r w:rsidR="00032E3F" w:rsidRPr="00EE0B7F">
        <w:rPr>
          <w:rFonts w:ascii="Bookman Old Style" w:hAnsi="Bookman Old Style" w:cs="Arial"/>
        </w:rPr>
        <w:t xml:space="preserve">prowadzonym w trybie </w:t>
      </w:r>
      <w:r w:rsidR="007B75EE">
        <w:rPr>
          <w:rFonts w:ascii="Bookman Old Style" w:hAnsi="Bookman Old Style" w:cs="Arial"/>
        </w:rPr>
        <w:t>przetargu nieograniczonego</w:t>
      </w:r>
      <w:r w:rsidR="00032E3F" w:rsidRPr="00EE0B7F">
        <w:rPr>
          <w:rFonts w:ascii="Bookman Old Style" w:hAnsi="Bookman Old Style" w:cs="Arial"/>
        </w:rPr>
        <w:t>.</w:t>
      </w:r>
      <w:r w:rsidR="00F728FF" w:rsidRPr="00EE0B7F">
        <w:rPr>
          <w:rFonts w:ascii="Bookman Old Style" w:hAnsi="Bookman Old Style" w:cs="Arial"/>
        </w:rPr>
        <w:t>;</w:t>
      </w:r>
    </w:p>
    <w:p w:rsidR="00166B7C" w:rsidRPr="00EE0B7F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Bookman Old Style" w:eastAsia="Times New Roman" w:hAnsi="Bookman Old Style" w:cs="Arial"/>
          <w:color w:val="00B0F0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 xml:space="preserve">odbiorcami </w:t>
      </w:r>
      <w:r w:rsidR="007B75EE">
        <w:rPr>
          <w:rFonts w:ascii="Bookman Old Style" w:eastAsia="Times New Roman" w:hAnsi="Bookman Old Style" w:cs="Arial"/>
          <w:lang w:eastAsia="pl-PL"/>
        </w:rPr>
        <w:t>Pań/</w:t>
      </w:r>
      <w:r w:rsidR="00EF532C" w:rsidRPr="00EE0B7F">
        <w:rPr>
          <w:rFonts w:ascii="Bookman Old Style" w:eastAsia="Times New Roman" w:hAnsi="Bookman Old Style" w:cs="Arial"/>
          <w:lang w:eastAsia="pl-PL"/>
        </w:rPr>
        <w:t>Panów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E0B7F">
        <w:rPr>
          <w:rFonts w:ascii="Bookman Old Style" w:eastAsia="Times New Roman" w:hAnsi="Bookman Old Style" w:cs="Arial"/>
          <w:lang w:eastAsia="pl-PL"/>
        </w:rPr>
        <w:t>Pzp</w:t>
      </w:r>
      <w:proofErr w:type="spellEnd"/>
      <w:r w:rsidRPr="00EE0B7F">
        <w:rPr>
          <w:rFonts w:ascii="Bookman Old Style" w:eastAsia="Times New Roman" w:hAnsi="Bookman Old Style" w:cs="Arial"/>
          <w:lang w:eastAsia="pl-PL"/>
        </w:rPr>
        <w:t>”</w:t>
      </w:r>
      <w:r w:rsidR="00F728FF" w:rsidRPr="00EE0B7F">
        <w:rPr>
          <w:rFonts w:ascii="Bookman Old Style" w:eastAsia="Times New Roman" w:hAnsi="Bookman Old Style" w:cs="Arial"/>
          <w:lang w:eastAsia="pl-PL"/>
        </w:rPr>
        <w:t>;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 </w:t>
      </w:r>
    </w:p>
    <w:p w:rsidR="00166B7C" w:rsidRPr="00EE0B7F" w:rsidRDefault="007B75E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Bookman Old Style" w:eastAsia="Times New Roman" w:hAnsi="Bookman Old Style" w:cs="Arial"/>
          <w:color w:val="00B0F0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Pań/</w:t>
      </w:r>
      <w:r w:rsidR="00EF532C" w:rsidRPr="00EE0B7F">
        <w:rPr>
          <w:rFonts w:ascii="Bookman Old Style" w:eastAsia="Times New Roman" w:hAnsi="Bookman Old Style" w:cs="Arial"/>
          <w:lang w:eastAsia="pl-PL"/>
        </w:rPr>
        <w:t>Panów</w:t>
      </w:r>
      <w:r w:rsidR="00166B7C" w:rsidRPr="00EE0B7F">
        <w:rPr>
          <w:rFonts w:ascii="Bookman Old Style" w:eastAsia="Times New Roman" w:hAnsi="Bookman Old Style" w:cs="Arial"/>
          <w:lang w:eastAsia="pl-PL"/>
        </w:rPr>
        <w:t xml:space="preserve"> dane osobowe będą przechowywane, zgodnie z art. 97 ust. 1 ustawy </w:t>
      </w:r>
      <w:proofErr w:type="spellStart"/>
      <w:r w:rsidR="00166B7C" w:rsidRPr="00EE0B7F">
        <w:rPr>
          <w:rFonts w:ascii="Bookman Old Style" w:eastAsia="Times New Roman" w:hAnsi="Bookman Old Style" w:cs="Arial"/>
          <w:lang w:eastAsia="pl-PL"/>
        </w:rPr>
        <w:t>Pzp</w:t>
      </w:r>
      <w:proofErr w:type="spellEnd"/>
      <w:r w:rsidR="00166B7C" w:rsidRPr="00EE0B7F">
        <w:rPr>
          <w:rFonts w:ascii="Bookman Old Style" w:eastAsia="Times New Roman" w:hAnsi="Bookman Old Style" w:cs="Arial"/>
          <w:lang w:eastAsia="pl-PL"/>
        </w:rPr>
        <w:t xml:space="preserve">, przez okres 4 lat od dnia zakończenia postępowania o udzielenie zamówienia, </w:t>
      </w:r>
    </w:p>
    <w:p w:rsidR="006A01F1" w:rsidRPr="00EE0B7F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Bookman Old Style" w:eastAsia="Times New Roman" w:hAnsi="Bookman Old Style" w:cs="Arial"/>
          <w:b/>
          <w:i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 xml:space="preserve">obowiązek podania przez </w:t>
      </w:r>
      <w:r w:rsidR="007B75EE">
        <w:rPr>
          <w:rFonts w:ascii="Bookman Old Style" w:eastAsia="Times New Roman" w:hAnsi="Bookman Old Style" w:cs="Arial"/>
          <w:lang w:eastAsia="pl-PL"/>
        </w:rPr>
        <w:t>Pań/</w:t>
      </w:r>
      <w:r w:rsidR="00EF532C" w:rsidRPr="00EE0B7F">
        <w:rPr>
          <w:rFonts w:ascii="Bookman Old Style" w:eastAsia="Times New Roman" w:hAnsi="Bookman Old Style" w:cs="Arial"/>
          <w:lang w:eastAsia="pl-PL"/>
        </w:rPr>
        <w:t>Panów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danych osobowych bezpośrednio </w:t>
      </w:r>
      <w:r w:rsidR="007B75EE">
        <w:rPr>
          <w:rFonts w:ascii="Bookman Old Style" w:eastAsia="Times New Roman" w:hAnsi="Bookman Old Style" w:cs="Arial"/>
          <w:lang w:eastAsia="pl-PL"/>
        </w:rPr>
        <w:t>Pań/</w:t>
      </w:r>
      <w:r w:rsidR="00EF532C" w:rsidRPr="00EE0B7F">
        <w:rPr>
          <w:rFonts w:ascii="Bookman Old Style" w:eastAsia="Times New Roman" w:hAnsi="Bookman Old Style" w:cs="Arial"/>
          <w:lang w:eastAsia="pl-PL"/>
        </w:rPr>
        <w:t xml:space="preserve">Panów 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dotyczących jest wymogiem ustawowym określonym w przepisach ustawy </w:t>
      </w:r>
      <w:proofErr w:type="spellStart"/>
      <w:r w:rsidRPr="00EE0B7F">
        <w:rPr>
          <w:rFonts w:ascii="Bookman Old Style" w:eastAsia="Times New Roman" w:hAnsi="Bookman Old Style" w:cs="Arial"/>
          <w:lang w:eastAsia="pl-PL"/>
        </w:rPr>
        <w:t>Pzp</w:t>
      </w:r>
      <w:proofErr w:type="spellEnd"/>
      <w:r w:rsidRPr="00EE0B7F">
        <w:rPr>
          <w:rFonts w:ascii="Bookman Old Style" w:eastAsia="Times New Roman" w:hAnsi="Bookman Old Style" w:cs="Arial"/>
          <w:lang w:eastAsia="pl-PL"/>
        </w:rPr>
        <w:t xml:space="preserve">, </w:t>
      </w:r>
      <w:r w:rsidRPr="00EE0B7F">
        <w:rPr>
          <w:rFonts w:ascii="Bookman Old Style" w:eastAsia="Times New Roman" w:hAnsi="Bookman Old Style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EE0B7F">
        <w:rPr>
          <w:rFonts w:ascii="Bookman Old Style" w:eastAsia="Times New Roman" w:hAnsi="Bookman Old Style" w:cs="Arial"/>
          <w:lang w:eastAsia="pl-PL"/>
        </w:rPr>
        <w:t>Pzp</w:t>
      </w:r>
      <w:proofErr w:type="spellEnd"/>
      <w:r w:rsidRPr="00EE0B7F">
        <w:rPr>
          <w:rFonts w:ascii="Bookman Old Style" w:eastAsia="Times New Roman" w:hAnsi="Bookman Old Style" w:cs="Arial"/>
          <w:lang w:eastAsia="pl-PL"/>
        </w:rPr>
        <w:t xml:space="preserve">;  </w:t>
      </w:r>
    </w:p>
    <w:p w:rsidR="006A01F1" w:rsidRPr="00EE0B7F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Bookman Old Style" w:hAnsi="Bookman Old Style" w:cs="Arial"/>
        </w:rPr>
      </w:pPr>
      <w:r w:rsidRPr="00EE0B7F">
        <w:rPr>
          <w:rFonts w:ascii="Bookman Old Style" w:eastAsia="Times New Roman" w:hAnsi="Bookman Old Style" w:cs="Arial"/>
          <w:lang w:eastAsia="pl-PL"/>
        </w:rPr>
        <w:t xml:space="preserve">w odniesieniu do </w:t>
      </w:r>
      <w:r w:rsidR="007B75EE">
        <w:rPr>
          <w:rFonts w:ascii="Bookman Old Style" w:eastAsia="Times New Roman" w:hAnsi="Bookman Old Style" w:cs="Arial"/>
          <w:lang w:eastAsia="pl-PL"/>
        </w:rPr>
        <w:t>Pań/</w:t>
      </w:r>
      <w:r w:rsidR="00EF532C" w:rsidRPr="00EE0B7F">
        <w:rPr>
          <w:rFonts w:ascii="Bookman Old Style" w:eastAsia="Times New Roman" w:hAnsi="Bookman Old Style" w:cs="Arial"/>
          <w:lang w:eastAsia="pl-PL"/>
        </w:rPr>
        <w:t xml:space="preserve">Panów </w:t>
      </w:r>
      <w:r w:rsidRPr="00EE0B7F">
        <w:rPr>
          <w:rFonts w:ascii="Bookman Old Style" w:eastAsia="Times New Roman" w:hAnsi="Bookman Old Style" w:cs="Arial"/>
          <w:lang w:eastAsia="pl-PL"/>
        </w:rPr>
        <w:t>danych osobowych decyzje nie będą podejmowane w sposób zautomatyzowa</w:t>
      </w:r>
      <w:r w:rsidR="00510646" w:rsidRPr="00EE0B7F">
        <w:rPr>
          <w:rFonts w:ascii="Bookman Old Style" w:eastAsia="Times New Roman" w:hAnsi="Bookman Old Style" w:cs="Arial"/>
          <w:lang w:eastAsia="pl-PL"/>
        </w:rPr>
        <w:t>ny, stosowanie do art. 22 RODO;</w:t>
      </w:r>
    </w:p>
    <w:p w:rsidR="006A01F1" w:rsidRPr="00EE0B7F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Bookman Old Style" w:eastAsia="Times New Roman" w:hAnsi="Bookman Old Style" w:cs="Arial"/>
          <w:color w:val="00B0F0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posiada</w:t>
      </w:r>
      <w:r w:rsidR="00EF532C" w:rsidRPr="00EE0B7F">
        <w:rPr>
          <w:rFonts w:ascii="Bookman Old Style" w:eastAsia="Times New Roman" w:hAnsi="Bookman Old Style" w:cs="Arial"/>
          <w:lang w:eastAsia="pl-PL"/>
        </w:rPr>
        <w:t>ją P</w:t>
      </w:r>
      <w:r w:rsidRPr="00EE0B7F">
        <w:rPr>
          <w:rFonts w:ascii="Bookman Old Style" w:eastAsia="Times New Roman" w:hAnsi="Bookman Old Style" w:cs="Arial"/>
          <w:lang w:eastAsia="pl-PL"/>
        </w:rPr>
        <w:t>an</w:t>
      </w:r>
      <w:r w:rsidR="00EF532C" w:rsidRPr="00EE0B7F">
        <w:rPr>
          <w:rFonts w:ascii="Bookman Old Style" w:eastAsia="Times New Roman" w:hAnsi="Bookman Old Style" w:cs="Arial"/>
          <w:lang w:eastAsia="pl-PL"/>
        </w:rPr>
        <w:t>owie</w:t>
      </w:r>
      <w:r w:rsidR="006A01F1" w:rsidRPr="00EE0B7F">
        <w:rPr>
          <w:rFonts w:ascii="Bookman Old Style" w:eastAsia="Times New Roman" w:hAnsi="Bookman Old Style" w:cs="Arial"/>
          <w:lang w:eastAsia="pl-PL"/>
        </w:rPr>
        <w:t>:</w:t>
      </w:r>
    </w:p>
    <w:p w:rsidR="00166B7C" w:rsidRPr="00EE0B7F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Bookman Old Style" w:eastAsia="Times New Roman" w:hAnsi="Bookman Old Style" w:cs="Arial"/>
          <w:color w:val="00B0F0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 xml:space="preserve">na podstawie art. 15 RODO prawo dostępu do danych osobowych </w:t>
      </w:r>
      <w:r w:rsidR="00EF532C" w:rsidRPr="00EE0B7F">
        <w:rPr>
          <w:rFonts w:ascii="Bookman Old Style" w:eastAsia="Times New Roman" w:hAnsi="Bookman Old Style" w:cs="Arial"/>
          <w:lang w:eastAsia="pl-PL"/>
        </w:rPr>
        <w:t>Panów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dotyczących</w:t>
      </w:r>
      <w:r w:rsidR="00F728FF" w:rsidRPr="00EE0B7F">
        <w:rPr>
          <w:rFonts w:ascii="Bookman Old Style" w:eastAsia="Times New Roman" w:hAnsi="Bookman Old Style" w:cs="Arial"/>
          <w:lang w:eastAsia="pl-PL"/>
        </w:rPr>
        <w:t>;</w:t>
      </w:r>
    </w:p>
    <w:p w:rsidR="00166B7C" w:rsidRPr="00EE0B7F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Bookman Old Style" w:eastAsia="Times New Roman" w:hAnsi="Bookman Old Style" w:cs="Arial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 xml:space="preserve">na podstawie art. 16 RODO prawo do sprostowania </w:t>
      </w:r>
      <w:r w:rsidR="00EF532C" w:rsidRPr="00EE0B7F">
        <w:rPr>
          <w:rFonts w:ascii="Bookman Old Style" w:eastAsia="Times New Roman" w:hAnsi="Bookman Old Style" w:cs="Arial"/>
          <w:lang w:eastAsia="pl-PL"/>
        </w:rPr>
        <w:t>Panów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</w:t>
      </w:r>
      <w:r w:rsidR="00F728FF" w:rsidRPr="00EE0B7F">
        <w:rPr>
          <w:rFonts w:ascii="Bookman Old Style" w:eastAsia="Times New Roman" w:hAnsi="Bookman Old Style" w:cs="Arial"/>
          <w:lang w:eastAsia="pl-PL"/>
        </w:rPr>
        <w:t>danych osobowych</w:t>
      </w:r>
      <w:r w:rsidR="006A01F1" w:rsidRPr="00EE0B7F">
        <w:rPr>
          <w:rFonts w:ascii="Bookman Old Style" w:eastAsia="Times New Roman" w:hAnsi="Bookman Old Style" w:cs="Arial"/>
          <w:lang w:eastAsia="pl-PL"/>
        </w:rPr>
        <w:t xml:space="preserve"> </w:t>
      </w:r>
      <w:r w:rsidR="00F728FF" w:rsidRPr="00EE0B7F">
        <w:rPr>
          <w:rFonts w:ascii="Bookman Old Style" w:eastAsia="Times New Roman" w:hAnsi="Bookman Old Style" w:cs="Arial"/>
          <w:lang w:eastAsia="pl-PL"/>
        </w:rPr>
        <w:t>;</w:t>
      </w:r>
    </w:p>
    <w:p w:rsidR="006A01F1" w:rsidRPr="00EE0B7F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Bookman Old Style" w:eastAsia="Times New Roman" w:hAnsi="Bookman Old Style" w:cs="Arial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EF532C" w:rsidRPr="00EE0B7F">
        <w:rPr>
          <w:rFonts w:ascii="Bookman Old Style" w:eastAsia="Times New Roman" w:hAnsi="Bookman Old Style" w:cs="Arial"/>
          <w:lang w:eastAsia="pl-PL"/>
        </w:rPr>
        <w:t xml:space="preserve"> </w:t>
      </w:r>
      <w:r w:rsidRPr="00EE0B7F">
        <w:rPr>
          <w:rFonts w:ascii="Bookman Old Style" w:eastAsia="Times New Roman" w:hAnsi="Bookman Old Style" w:cs="Arial"/>
          <w:lang w:eastAsia="pl-PL"/>
        </w:rPr>
        <w:t xml:space="preserve">;  </w:t>
      </w:r>
    </w:p>
    <w:p w:rsidR="00D926A5" w:rsidRPr="00EE0B7F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Bookman Old Style" w:eastAsia="Times New Roman" w:hAnsi="Bookman Old Style" w:cs="Arial"/>
          <w:i/>
          <w:color w:val="00B0F0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prawo do wniesienia skargi do Prezesa Urzędu Ochrony Danych Osobowych, gdy uzna</w:t>
      </w:r>
      <w:r w:rsidR="00EF532C" w:rsidRPr="00EE0B7F">
        <w:rPr>
          <w:rFonts w:ascii="Bookman Old Style" w:eastAsia="Times New Roman" w:hAnsi="Bookman Old Style" w:cs="Arial"/>
          <w:lang w:eastAsia="pl-PL"/>
        </w:rPr>
        <w:t xml:space="preserve">ją </w:t>
      </w:r>
      <w:r w:rsidRPr="00EE0B7F">
        <w:rPr>
          <w:rFonts w:ascii="Bookman Old Style" w:eastAsia="Times New Roman" w:hAnsi="Bookman Old Style" w:cs="Arial"/>
          <w:lang w:eastAsia="pl-PL"/>
        </w:rPr>
        <w:t>Pan</w:t>
      </w:r>
      <w:r w:rsidR="00EF532C" w:rsidRPr="00EE0B7F">
        <w:rPr>
          <w:rFonts w:ascii="Bookman Old Style" w:eastAsia="Times New Roman" w:hAnsi="Bookman Old Style" w:cs="Arial"/>
          <w:lang w:eastAsia="pl-PL"/>
        </w:rPr>
        <w:t>owie</w:t>
      </w:r>
      <w:r w:rsidRPr="00EE0B7F">
        <w:rPr>
          <w:rFonts w:ascii="Bookman Old Style" w:eastAsia="Times New Roman" w:hAnsi="Bookman Old Style" w:cs="Arial"/>
          <w:lang w:eastAsia="pl-PL"/>
        </w:rPr>
        <w:t xml:space="preserve">, że przetwarzanie danych osobowych </w:t>
      </w:r>
      <w:r w:rsidR="00EF532C" w:rsidRPr="00EE0B7F">
        <w:rPr>
          <w:rFonts w:ascii="Bookman Old Style" w:eastAsia="Times New Roman" w:hAnsi="Bookman Old Style" w:cs="Arial"/>
          <w:lang w:eastAsia="pl-PL"/>
        </w:rPr>
        <w:t>Panów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dotyczących narusza przepisy RODO;</w:t>
      </w:r>
    </w:p>
    <w:p w:rsidR="006A01F1" w:rsidRPr="00EE0B7F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Bookman Old Style" w:eastAsia="Times New Roman" w:hAnsi="Bookman Old Style" w:cs="Arial"/>
          <w:i/>
          <w:color w:val="00B0F0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 xml:space="preserve">nie przysługuje </w:t>
      </w:r>
      <w:r w:rsidR="007B75EE">
        <w:rPr>
          <w:rFonts w:ascii="Bookman Old Style" w:eastAsia="Times New Roman" w:hAnsi="Bookman Old Style" w:cs="Arial"/>
          <w:lang w:eastAsia="pl-PL"/>
        </w:rPr>
        <w:t>Paniom/</w:t>
      </w:r>
      <w:r w:rsidR="00EF532C" w:rsidRPr="00EE0B7F">
        <w:rPr>
          <w:rFonts w:ascii="Bookman Old Style" w:eastAsia="Times New Roman" w:hAnsi="Bookman Old Style" w:cs="Arial"/>
          <w:lang w:eastAsia="pl-PL"/>
        </w:rPr>
        <w:t>Panom</w:t>
      </w:r>
      <w:r w:rsidR="006A01F1" w:rsidRPr="00EE0B7F">
        <w:rPr>
          <w:rFonts w:ascii="Bookman Old Style" w:eastAsia="Times New Roman" w:hAnsi="Bookman Old Style" w:cs="Arial"/>
          <w:lang w:eastAsia="pl-PL"/>
        </w:rPr>
        <w:t>:</w:t>
      </w:r>
    </w:p>
    <w:p w:rsidR="00166B7C" w:rsidRPr="00EE0B7F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Bookman Old Style" w:eastAsia="Times New Roman" w:hAnsi="Bookman Old Style" w:cs="Arial"/>
          <w:i/>
          <w:color w:val="00B0F0"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w związku z art. 17 ust. 3 lit. b, d lub e RODO prawo do usunięcia danych osobowych</w:t>
      </w:r>
      <w:r w:rsidR="00F728FF" w:rsidRPr="00EE0B7F">
        <w:rPr>
          <w:rFonts w:ascii="Bookman Old Style" w:eastAsia="Times New Roman" w:hAnsi="Bookman Old Style" w:cs="Arial"/>
          <w:lang w:eastAsia="pl-PL"/>
        </w:rPr>
        <w:t>;</w:t>
      </w:r>
    </w:p>
    <w:p w:rsidR="00BF6DD3" w:rsidRPr="00EE0B7F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Bookman Old Style" w:eastAsia="Times New Roman" w:hAnsi="Bookman Old Style" w:cs="Arial"/>
          <w:b/>
          <w:i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prawo do przenoszenia danych osobowych, o którym mowa w art. 20 RODO;</w:t>
      </w:r>
    </w:p>
    <w:p w:rsidR="00166B7C" w:rsidRPr="00EE0B7F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EE0B7F">
        <w:rPr>
          <w:rFonts w:ascii="Bookman Old Style" w:eastAsia="Times New Roman" w:hAnsi="Bookman Old Style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EE0B7F">
        <w:rPr>
          <w:rFonts w:ascii="Bookman Old Style" w:eastAsia="Times New Roman" w:hAnsi="Bookman Old Style" w:cs="Arial"/>
          <w:lang w:eastAsia="pl-PL"/>
        </w:rPr>
        <w:t>.</w:t>
      </w:r>
      <w:r w:rsidRPr="00EE0B7F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166B7C" w:rsidRPr="00EE0B7F" w:rsidRDefault="00166B7C" w:rsidP="00BF6DD3">
      <w:pPr>
        <w:pStyle w:val="Akapitzlist"/>
        <w:spacing w:after="150" w:line="360" w:lineRule="auto"/>
        <w:ind w:left="709"/>
        <w:jc w:val="both"/>
        <w:rPr>
          <w:rFonts w:ascii="Bookman Old Style" w:eastAsia="Times New Roman" w:hAnsi="Bookman Old Style" w:cs="Arial"/>
          <w:b/>
          <w:i/>
          <w:lang w:eastAsia="pl-PL"/>
        </w:rPr>
      </w:pPr>
    </w:p>
    <w:p w:rsidR="00166B7C" w:rsidRPr="00EE0B7F" w:rsidRDefault="00166B7C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Pr="00EE0B7F" w:rsidRDefault="006A01F1" w:rsidP="000B73B2">
      <w:pPr>
        <w:spacing w:before="120" w:after="120" w:line="276" w:lineRule="auto"/>
        <w:jc w:val="both"/>
        <w:rPr>
          <w:rFonts w:ascii="Bookman Old Style" w:hAnsi="Bookman Old Style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A01F1" w:rsidSect="00F52882">
      <w:footerReference w:type="defaul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BC" w:rsidRDefault="003676BC" w:rsidP="00B62535">
      <w:pPr>
        <w:spacing w:after="0" w:line="240" w:lineRule="auto"/>
      </w:pPr>
      <w:r>
        <w:separator/>
      </w:r>
    </w:p>
  </w:endnote>
  <w:endnote w:type="continuationSeparator" w:id="0">
    <w:p w:rsidR="003676BC" w:rsidRDefault="003676B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616364"/>
      <w:docPartObj>
        <w:docPartGallery w:val="Page Numbers (Bottom of Page)"/>
        <w:docPartUnique/>
      </w:docPartObj>
    </w:sdtPr>
    <w:sdtEndPr/>
    <w:sdtContent>
      <w:p w:rsidR="00EF532C" w:rsidRDefault="00EF5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4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BC" w:rsidRDefault="003676BC" w:rsidP="00B62535">
      <w:pPr>
        <w:spacing w:after="0" w:line="240" w:lineRule="auto"/>
      </w:pPr>
      <w:r>
        <w:separator/>
      </w:r>
    </w:p>
  </w:footnote>
  <w:footnote w:type="continuationSeparator" w:id="0">
    <w:p w:rsidR="003676BC" w:rsidRDefault="003676B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F292E"/>
    <w:multiLevelType w:val="hybridMultilevel"/>
    <w:tmpl w:val="024C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4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676BC"/>
    <w:rsid w:val="00373AD8"/>
    <w:rsid w:val="0037510D"/>
    <w:rsid w:val="003A3206"/>
    <w:rsid w:val="003B2DC7"/>
    <w:rsid w:val="003C2239"/>
    <w:rsid w:val="003D070D"/>
    <w:rsid w:val="003E1EFC"/>
    <w:rsid w:val="003E7957"/>
    <w:rsid w:val="003F400A"/>
    <w:rsid w:val="004322C7"/>
    <w:rsid w:val="00442269"/>
    <w:rsid w:val="00480EBD"/>
    <w:rsid w:val="00486094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2FBA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0241"/>
    <w:rsid w:val="007B00C1"/>
    <w:rsid w:val="007B75EE"/>
    <w:rsid w:val="007E508C"/>
    <w:rsid w:val="007F1EB4"/>
    <w:rsid w:val="008374C9"/>
    <w:rsid w:val="00843BC7"/>
    <w:rsid w:val="0084472F"/>
    <w:rsid w:val="00851E36"/>
    <w:rsid w:val="00852AC2"/>
    <w:rsid w:val="00870015"/>
    <w:rsid w:val="008856D3"/>
    <w:rsid w:val="0089514F"/>
    <w:rsid w:val="008966B9"/>
    <w:rsid w:val="008A267B"/>
    <w:rsid w:val="008C4C69"/>
    <w:rsid w:val="0091420F"/>
    <w:rsid w:val="00916C30"/>
    <w:rsid w:val="00921531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B086F"/>
    <w:rsid w:val="00EE0B7F"/>
    <w:rsid w:val="00EE1C67"/>
    <w:rsid w:val="00EE5C91"/>
    <w:rsid w:val="00EF4381"/>
    <w:rsid w:val="00EF532C"/>
    <w:rsid w:val="00F2558A"/>
    <w:rsid w:val="00F46C32"/>
    <w:rsid w:val="00F52882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6B9F"/>
  <w15:docId w15:val="{AEEFB8D7-D243-4799-9341-AFD34D4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F53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B0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DC3F-EB86-4E86-A470-9959CD72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MZEC DP</cp:lastModifiedBy>
  <cp:revision>3</cp:revision>
  <cp:lastPrinted>2018-05-25T09:02:00Z</cp:lastPrinted>
  <dcterms:created xsi:type="dcterms:W3CDTF">2018-06-06T09:44:00Z</dcterms:created>
  <dcterms:modified xsi:type="dcterms:W3CDTF">2018-06-06T09:44:00Z</dcterms:modified>
</cp:coreProperties>
</file>